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F03839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</w:t>
            </w:r>
            <w:r w:rsidR="00745B6E">
              <w:rPr>
                <w:rFonts w:asciiTheme="minorHAnsi" w:hAnsiTheme="minorHAnsi" w:cs="Tahoma"/>
              </w:rPr>
              <w:t>O</w:t>
            </w:r>
            <w:r w:rsidRPr="00B41B30">
              <w:rPr>
                <w:rFonts w:asciiTheme="minorHAnsi" w:hAnsiTheme="minorHAnsi" w:cs="Tahoma"/>
              </w:rPr>
              <w:t>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</w:t>
            </w:r>
            <w:r w:rsidR="00745B6E">
              <w:rPr>
                <w:rFonts w:cs="Calibri"/>
              </w:rPr>
              <w:t>O</w:t>
            </w:r>
            <w:r w:rsidRPr="00B41B30">
              <w:rPr>
                <w:rFonts w:cs="Calibri"/>
              </w:rPr>
              <w:t>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745B6E" w:rsidRPr="00745B6E" w:rsidRDefault="00745B6E" w:rsidP="00745B6E">
      <w:pPr>
        <w:tabs>
          <w:tab w:val="left" w:pos="1440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745B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247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1828" w:rsidRDefault="003D1828" w:rsidP="00A26F74">
      <w:pPr>
        <w:spacing w:after="0" w:line="240" w:lineRule="auto"/>
      </w:pPr>
      <w:r>
        <w:separator/>
      </w:r>
    </w:p>
  </w:endnote>
  <w:endnote w:type="continuationSeparator" w:id="0">
    <w:p w:rsidR="003D1828" w:rsidRDefault="003D1828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099D" w:rsidRDefault="008E09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511564"/>
      <w:docPartObj>
        <w:docPartGallery w:val="Page Numbers (Bottom of Page)"/>
        <w:docPartUnique/>
      </w:docPartObj>
    </w:sdtPr>
    <w:sdtEndPr/>
    <w:sdtContent>
      <w:bookmarkStart w:id="0" w:name="_Hlk41405637" w:displacedByCustomXml="prev"/>
      <w:p w:rsidR="00745B6E" w:rsidRPr="006E35C4" w:rsidRDefault="00745B6E" w:rsidP="00745B6E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6E35C4">
          <w:rPr>
            <w:sz w:val="20"/>
            <w:szCs w:val="20"/>
          </w:rPr>
          <w:t>Název projektu: „</w:t>
        </w:r>
        <w:r w:rsidR="008E099D" w:rsidRPr="008E099D">
          <w:rPr>
            <w:sz w:val="20"/>
            <w:szCs w:val="20"/>
          </w:rPr>
          <w:t>Modernizace přístrojů a vybavení speciální zdravotní prostředky</w:t>
        </w:r>
        <w:r w:rsidRPr="006E35C4">
          <w:rPr>
            <w:sz w:val="20"/>
            <w:szCs w:val="20"/>
          </w:rPr>
          <w:t xml:space="preserve">“, </w:t>
        </w:r>
      </w:p>
      <w:p w:rsidR="00745B6E" w:rsidRPr="00532F40" w:rsidRDefault="00745B6E" w:rsidP="00745B6E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6E35C4">
          <w:rPr>
            <w:sz w:val="20"/>
            <w:szCs w:val="20"/>
          </w:rPr>
          <w:t>reg. č. CZ.06.2.56/0.0/0.0/16_043/00015</w:t>
        </w:r>
        <w:r w:rsidR="008E099D">
          <w:rPr>
            <w:sz w:val="20"/>
            <w:szCs w:val="20"/>
          </w:rPr>
          <w:t>80</w:t>
        </w:r>
        <w:r w:rsidRPr="006E35C4">
          <w:rPr>
            <w:sz w:val="20"/>
            <w:szCs w:val="20"/>
          </w:rPr>
          <w:t xml:space="preserve"> </w:t>
        </w:r>
        <w:bookmarkEnd w:id="0"/>
      </w:p>
      <w:p w:rsidR="00745B6E" w:rsidRDefault="00745B6E" w:rsidP="00745B6E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099D" w:rsidRDefault="008E0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1828" w:rsidRDefault="003D1828" w:rsidP="00A26F74">
      <w:pPr>
        <w:spacing w:after="0" w:line="240" w:lineRule="auto"/>
      </w:pPr>
      <w:r>
        <w:separator/>
      </w:r>
    </w:p>
  </w:footnote>
  <w:footnote w:type="continuationSeparator" w:id="0">
    <w:p w:rsidR="003D1828" w:rsidRDefault="003D1828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099D" w:rsidRDefault="008E09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099D" w:rsidRDefault="008E099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D1828"/>
    <w:rsid w:val="003E5E6D"/>
    <w:rsid w:val="004C71DA"/>
    <w:rsid w:val="00660364"/>
    <w:rsid w:val="006E56C5"/>
    <w:rsid w:val="00745B6E"/>
    <w:rsid w:val="00756C25"/>
    <w:rsid w:val="008E099D"/>
    <w:rsid w:val="00A26F74"/>
    <w:rsid w:val="00B00C6A"/>
    <w:rsid w:val="00B0421D"/>
    <w:rsid w:val="00B41B30"/>
    <w:rsid w:val="00BC45D4"/>
    <w:rsid w:val="00BF7C1A"/>
    <w:rsid w:val="00C2041E"/>
    <w:rsid w:val="00C34312"/>
    <w:rsid w:val="00DA75BF"/>
    <w:rsid w:val="00E83895"/>
    <w:rsid w:val="00F0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C4D3A4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2020-08-09T17:28:00Z</dcterms:modified>
</cp:coreProperties>
</file>